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7A5D" w14:textId="77777777" w:rsidR="003F099B" w:rsidRDefault="003F099B" w:rsidP="003F099B">
      <w:pPr>
        <w:tabs>
          <w:tab w:val="left" w:pos="1560"/>
        </w:tabs>
        <w:rPr>
          <w:rFonts w:ascii="Montserrat" w:hAnsi="Montserrat" w:cstheme="minorHAnsi"/>
          <w:b/>
        </w:rPr>
      </w:pPr>
    </w:p>
    <w:p w14:paraId="2800309B" w14:textId="77777777" w:rsidR="003F099B" w:rsidRDefault="003F099B" w:rsidP="003F099B">
      <w:pPr>
        <w:tabs>
          <w:tab w:val="left" w:pos="1560"/>
        </w:tabs>
        <w:rPr>
          <w:rFonts w:ascii="Montserrat" w:hAnsi="Montserrat" w:cstheme="minorHAnsi"/>
          <w:b/>
        </w:rPr>
      </w:pPr>
      <w:r w:rsidRPr="00FE36DE">
        <w:rPr>
          <w:rFonts w:ascii="Montserrat" w:hAnsi="Montserrat" w:cstheme="minorHAnsi"/>
          <w:b/>
        </w:rPr>
        <w:t>Informace o službě</w:t>
      </w:r>
    </w:p>
    <w:p w14:paraId="2A557696" w14:textId="77777777" w:rsidR="003F099B" w:rsidRPr="00FE36DE" w:rsidRDefault="003F099B" w:rsidP="003F099B">
      <w:pPr>
        <w:tabs>
          <w:tab w:val="left" w:pos="1560"/>
        </w:tabs>
        <w:rPr>
          <w:rFonts w:ascii="Montserrat" w:hAnsi="Montserrat" w:cstheme="minorHAnsi"/>
          <w:b/>
        </w:rPr>
      </w:pPr>
    </w:p>
    <w:p w14:paraId="2BB32EE3" w14:textId="77777777" w:rsidR="003F099B" w:rsidRPr="00FE36DE" w:rsidRDefault="003F099B" w:rsidP="003F099B">
      <w:pPr>
        <w:tabs>
          <w:tab w:val="left" w:pos="1560"/>
        </w:tabs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  <w:b/>
        </w:rPr>
        <w:t>Adresa:</w:t>
      </w:r>
      <w:r w:rsidRPr="00FE36DE">
        <w:rPr>
          <w:rFonts w:ascii="Montserrat" w:hAnsi="Montserrat" w:cstheme="minorHAnsi"/>
          <w:b/>
        </w:rPr>
        <w:tab/>
      </w:r>
      <w:r w:rsidRPr="00FE36DE">
        <w:rPr>
          <w:rFonts w:ascii="Montserrat" w:hAnsi="Montserrat" w:cstheme="minorHAnsi"/>
        </w:rPr>
        <w:t>Poradenské centrum,</w:t>
      </w:r>
      <w:r w:rsidRPr="00FE36DE">
        <w:rPr>
          <w:rFonts w:ascii="Montserrat" w:hAnsi="Montserrat" w:cstheme="minorHAnsi"/>
          <w:b/>
        </w:rPr>
        <w:t xml:space="preserve"> </w:t>
      </w:r>
      <w:r w:rsidRPr="00FE36DE">
        <w:rPr>
          <w:rFonts w:ascii="Montserrat" w:hAnsi="Montserrat" w:cstheme="minorHAnsi"/>
        </w:rPr>
        <w:t>Náměstí 3, 739 11  Frýdlant n. O.</w:t>
      </w:r>
    </w:p>
    <w:p w14:paraId="141A7E81" w14:textId="77777777" w:rsidR="003F099B" w:rsidRPr="00FE36DE" w:rsidRDefault="003F099B" w:rsidP="003F099B">
      <w:pPr>
        <w:tabs>
          <w:tab w:val="left" w:pos="1560"/>
        </w:tabs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hAnsi="Montserrat" w:cstheme="minorHAnsi"/>
          <w:b/>
        </w:rPr>
        <w:t>Telefon:</w:t>
      </w:r>
      <w:r w:rsidRPr="00FE36DE">
        <w:rPr>
          <w:rFonts w:ascii="Montserrat" w:hAnsi="Montserrat" w:cstheme="minorHAnsi"/>
          <w:b/>
        </w:rPr>
        <w:tab/>
      </w:r>
      <w:r w:rsidRPr="00FE36DE">
        <w:rPr>
          <w:rFonts w:ascii="Montserrat" w:eastAsia="Times New Roman" w:hAnsi="Montserrat" w:cstheme="minorHAnsi"/>
          <w:lang w:eastAsia="cs-CZ"/>
        </w:rPr>
        <w:t>737 627 872</w:t>
      </w:r>
    </w:p>
    <w:p w14:paraId="5773CBA4" w14:textId="77777777" w:rsidR="003F099B" w:rsidRPr="00FE36DE" w:rsidRDefault="003F099B" w:rsidP="003F099B">
      <w:pPr>
        <w:tabs>
          <w:tab w:val="left" w:pos="1560"/>
        </w:tabs>
        <w:rPr>
          <w:rFonts w:ascii="Montserrat" w:eastAsia="Times New Roman" w:hAnsi="Montserrat" w:cstheme="minorHAnsi"/>
          <w:color w:val="000000" w:themeColor="text1"/>
          <w:lang w:eastAsia="cs-CZ"/>
        </w:rPr>
      </w:pPr>
      <w:r w:rsidRPr="00FE36DE">
        <w:rPr>
          <w:rFonts w:ascii="Montserrat" w:eastAsia="Times New Roman" w:hAnsi="Montserrat" w:cstheme="minorHAnsi"/>
          <w:b/>
          <w:lang w:eastAsia="cs-CZ"/>
        </w:rPr>
        <w:t>E-mail:</w:t>
      </w:r>
      <w:r w:rsidRPr="00FE36DE">
        <w:rPr>
          <w:rFonts w:ascii="Montserrat" w:eastAsia="Times New Roman" w:hAnsi="Montserrat" w:cstheme="minorHAnsi"/>
          <w:b/>
          <w:lang w:eastAsia="cs-CZ"/>
        </w:rPr>
        <w:tab/>
      </w:r>
      <w:r w:rsidRPr="00FE36DE">
        <w:rPr>
          <w:rFonts w:ascii="Montserrat" w:eastAsia="Times New Roman" w:hAnsi="Montserrat" w:cstheme="minorHAnsi"/>
          <w:color w:val="000000" w:themeColor="text1"/>
          <w:lang w:eastAsia="cs-CZ"/>
        </w:rPr>
        <w:t>poradna.frydlant@charitafm.cz</w:t>
      </w:r>
    </w:p>
    <w:p w14:paraId="105835F0" w14:textId="77777777" w:rsidR="003F099B" w:rsidRPr="00FE36DE" w:rsidRDefault="003F099B" w:rsidP="003F099B">
      <w:pPr>
        <w:tabs>
          <w:tab w:val="left" w:pos="1560"/>
        </w:tabs>
        <w:rPr>
          <w:rFonts w:ascii="Montserrat" w:hAnsi="Montserrat" w:cstheme="minorHAnsi"/>
          <w:b/>
        </w:rPr>
      </w:pPr>
      <w:r w:rsidRPr="00FE36DE">
        <w:rPr>
          <w:rFonts w:ascii="Montserrat" w:hAnsi="Montserrat" w:cstheme="minorHAnsi"/>
          <w:b/>
        </w:rPr>
        <w:t>Web:</w:t>
      </w:r>
      <w:r w:rsidRPr="00FE36DE">
        <w:rPr>
          <w:rFonts w:ascii="Montserrat" w:hAnsi="Montserrat" w:cstheme="minorHAnsi"/>
          <w:b/>
        </w:rPr>
        <w:tab/>
      </w:r>
      <w:r w:rsidRPr="00FE36DE">
        <w:rPr>
          <w:rFonts w:ascii="Montserrat" w:hAnsi="Montserrat" w:cstheme="minorHAnsi"/>
        </w:rPr>
        <w:t>www.charitafm.cz</w:t>
      </w:r>
    </w:p>
    <w:p w14:paraId="2319E61F" w14:textId="77777777" w:rsidR="003F099B" w:rsidRDefault="003F099B" w:rsidP="003F099B">
      <w:pPr>
        <w:pStyle w:val="nzev"/>
        <w:rPr>
          <w:rFonts w:ascii="Montserrat" w:hAnsi="Montserrat"/>
          <w:sz w:val="22"/>
        </w:rPr>
      </w:pPr>
    </w:p>
    <w:p w14:paraId="339DF400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Co je Poradenské centrum?</w:t>
      </w:r>
    </w:p>
    <w:p w14:paraId="4DA67B71" w14:textId="77777777" w:rsidR="003F099B" w:rsidRPr="00FE36DE" w:rsidRDefault="003F099B" w:rsidP="003F099B">
      <w:pPr>
        <w:pStyle w:val="BLOK1"/>
        <w:rPr>
          <w:rFonts w:ascii="Montserrat" w:hAnsi="Montserrat"/>
          <w:b/>
          <w:sz w:val="22"/>
        </w:rPr>
      </w:pPr>
      <w:r w:rsidRPr="00FE36DE">
        <w:rPr>
          <w:rFonts w:ascii="Montserrat" w:hAnsi="Montserrat"/>
          <w:sz w:val="22"/>
        </w:rPr>
        <w:t>Poradenské centrum je registrovanou službou podle § 37 zákona č. 108/2006 Sb., o sociálních službách a poskytuje odborné sociální poradenství. Služby jsou poskytovány ambulantně, tedy výhradně v prostorách Poradenského centra a na detašovaném pracovišti v budově Střediska sociálních služeb ve Frýdlantu n. O. Poradenství je poskytováno </w:t>
      </w:r>
      <w:r w:rsidRPr="00FE36DE">
        <w:rPr>
          <w:rFonts w:ascii="Montserrat" w:hAnsi="Montserrat"/>
          <w:b/>
          <w:sz w:val="22"/>
        </w:rPr>
        <w:t>bezplatně.</w:t>
      </w:r>
    </w:p>
    <w:p w14:paraId="06DA76EB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Co je naším posláním?</w:t>
      </w:r>
    </w:p>
    <w:p w14:paraId="0610D92F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Poradenské centrum nabízí bezplatné odborné sociální poradenství v oblasti práva, sociálního systému a psychologie těm dospělým a mladistvým, kteří se ocitli v obtížné situaci a potřebují odbornou podporu k tomu, aby tuto situaci mohli aktivně zvládnout.</w:t>
      </w:r>
    </w:p>
    <w:p w14:paraId="4F68A24F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Naše pomoc spočívá v tom, že poskytujeme odborné informace, podporujeme klienta v řešení jeho problému, pomáháme mu řešení hledat a uskutečňovat, ale neřešíme problém místo něho a za něho.</w:t>
      </w:r>
    </w:p>
    <w:p w14:paraId="7C27A06A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Komu poskytujeme naše služby?</w:t>
      </w:r>
    </w:p>
    <w:p w14:paraId="1741FC0B" w14:textId="77777777" w:rsidR="003F099B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Služby Poradenského centra jsou určeny osobám starším 15 let, které ch</w:t>
      </w:r>
      <w:r>
        <w:rPr>
          <w:rFonts w:ascii="Montserrat" w:hAnsi="Montserrat"/>
          <w:sz w:val="22"/>
        </w:rPr>
        <w:t>tějí svou situaci aktivně řešit.</w:t>
      </w:r>
    </w:p>
    <w:p w14:paraId="596EFD73" w14:textId="77777777" w:rsidR="003F099B" w:rsidRDefault="003F099B" w:rsidP="003F099B">
      <w:pPr>
        <w:pStyle w:val="nzev"/>
        <w:spacing w:before="60" w:line="264" w:lineRule="auto"/>
        <w:rPr>
          <w:rFonts w:ascii="Montserrat" w:hAnsi="Montserrat"/>
          <w:b w:val="0"/>
          <w:sz w:val="22"/>
        </w:rPr>
      </w:pPr>
    </w:p>
    <w:p w14:paraId="11FDFB3F" w14:textId="77777777" w:rsidR="003F099B" w:rsidRPr="00FE36DE" w:rsidRDefault="003F099B" w:rsidP="003F099B">
      <w:pPr>
        <w:pStyle w:val="nzev"/>
        <w:spacing w:before="60" w:line="264" w:lineRule="auto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Kdy máme otevřeno?</w:t>
      </w:r>
    </w:p>
    <w:p w14:paraId="579C6AE4" w14:textId="77777777" w:rsidR="003F099B" w:rsidRPr="00FE36DE" w:rsidRDefault="003F099B" w:rsidP="003F099B">
      <w:pPr>
        <w:pStyle w:val="Normlnweb"/>
        <w:tabs>
          <w:tab w:val="left" w:pos="2552"/>
          <w:tab w:val="left" w:pos="3686"/>
          <w:tab w:val="left" w:pos="4253"/>
          <w:tab w:val="left" w:pos="5954"/>
          <w:tab w:val="left" w:pos="6663"/>
        </w:tabs>
        <w:spacing w:before="60" w:beforeAutospacing="0" w:after="120" w:afterAutospacing="0" w:line="264" w:lineRule="auto"/>
        <w:rPr>
          <w:rFonts w:ascii="Montserrat" w:hAnsi="Montserrat"/>
          <w:b/>
          <w:sz w:val="22"/>
          <w:szCs w:val="22"/>
        </w:rPr>
      </w:pPr>
      <w:r w:rsidRPr="00FE36DE">
        <w:rPr>
          <w:rFonts w:ascii="Montserrat" w:hAnsi="Montserrat"/>
          <w:b/>
          <w:sz w:val="22"/>
          <w:szCs w:val="22"/>
        </w:rPr>
        <w:tab/>
        <w:t>Po:</w:t>
      </w:r>
      <w:r w:rsidRPr="00FE36DE">
        <w:rPr>
          <w:rFonts w:ascii="Montserrat" w:hAnsi="Montserrat"/>
          <w:b/>
          <w:sz w:val="22"/>
          <w:szCs w:val="22"/>
        </w:rPr>
        <w:tab/>
        <w:t>8.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-11.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 xml:space="preserve"> </w:t>
      </w:r>
      <w:r w:rsidRPr="00FE36DE">
        <w:rPr>
          <w:rFonts w:ascii="Montserrat" w:hAnsi="Montserrat"/>
          <w:b/>
          <w:sz w:val="22"/>
          <w:szCs w:val="22"/>
        </w:rPr>
        <w:tab/>
        <w:t>13.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-15.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>
        <w:rPr>
          <w:rFonts w:ascii="Montserrat" w:hAnsi="Montserrat"/>
          <w:b/>
          <w:sz w:val="22"/>
          <w:szCs w:val="22"/>
        </w:rPr>
        <w:br/>
      </w:r>
      <w:r>
        <w:rPr>
          <w:rFonts w:ascii="Montserrat" w:hAnsi="Montserrat"/>
          <w:b/>
          <w:sz w:val="22"/>
          <w:szCs w:val="22"/>
        </w:rPr>
        <w:tab/>
        <w:t>Út:</w:t>
      </w:r>
      <w:r>
        <w:rPr>
          <w:rFonts w:ascii="Montserrat" w:hAnsi="Montserrat"/>
          <w:b/>
          <w:sz w:val="22"/>
          <w:szCs w:val="22"/>
        </w:rPr>
        <w:tab/>
        <w:t xml:space="preserve">     </w:t>
      </w:r>
      <w:r>
        <w:rPr>
          <w:rFonts w:ascii="Montserrat" w:hAnsi="Montserrat"/>
          <w:b/>
          <w:sz w:val="22"/>
          <w:szCs w:val="22"/>
        </w:rPr>
        <w:tab/>
      </w:r>
      <w:r w:rsidRPr="00FE36DE">
        <w:rPr>
          <w:rFonts w:ascii="Montserrat" w:hAnsi="Montserrat"/>
          <w:b/>
          <w:sz w:val="22"/>
          <w:szCs w:val="22"/>
        </w:rPr>
        <w:tab/>
        <w:t>13.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-15.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br/>
      </w:r>
      <w:r w:rsidRPr="00FE36DE">
        <w:rPr>
          <w:rFonts w:ascii="Montserrat" w:hAnsi="Montserrat"/>
          <w:b/>
          <w:sz w:val="22"/>
          <w:szCs w:val="22"/>
        </w:rPr>
        <w:tab/>
        <w:t>St:</w:t>
      </w:r>
      <w:r w:rsidRPr="00FE36DE">
        <w:rPr>
          <w:rFonts w:ascii="Montserrat" w:hAnsi="Montserrat"/>
          <w:b/>
          <w:sz w:val="22"/>
          <w:szCs w:val="22"/>
        </w:rPr>
        <w:tab/>
        <w:t>8.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-11.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ab/>
      </w:r>
      <w:r w:rsidRPr="00FE36DE">
        <w:rPr>
          <w:rFonts w:ascii="Montserrat" w:hAnsi="Montserrat"/>
          <w:b/>
          <w:sz w:val="22"/>
          <w:szCs w:val="22"/>
        </w:rPr>
        <w:t>13.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-15.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br/>
      </w:r>
      <w:r w:rsidRPr="00FE36DE">
        <w:rPr>
          <w:rFonts w:ascii="Montserrat" w:hAnsi="Montserrat"/>
          <w:b/>
          <w:sz w:val="22"/>
          <w:szCs w:val="22"/>
        </w:rPr>
        <w:tab/>
        <w:t>Čt:</w:t>
      </w:r>
      <w:r w:rsidRPr="00FE36DE">
        <w:rPr>
          <w:rFonts w:ascii="Montserrat" w:hAnsi="Montserrat"/>
          <w:b/>
          <w:sz w:val="22"/>
          <w:szCs w:val="22"/>
        </w:rPr>
        <w:tab/>
        <w:t>8.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b/>
          <w:sz w:val="22"/>
          <w:szCs w:val="22"/>
        </w:rPr>
        <w:t>-11.</w:t>
      </w:r>
      <w:r w:rsidRPr="00FE36DE">
        <w:rPr>
          <w:rFonts w:ascii="Montserrat" w:hAnsi="Montserrat"/>
          <w:b/>
          <w:sz w:val="22"/>
          <w:szCs w:val="22"/>
          <w:vertAlign w:val="superscript"/>
        </w:rPr>
        <w:t>00</w:t>
      </w:r>
      <w:r>
        <w:rPr>
          <w:rFonts w:ascii="Montserrat" w:hAnsi="Montserrat"/>
          <w:b/>
          <w:sz w:val="22"/>
          <w:szCs w:val="22"/>
        </w:rPr>
        <w:tab/>
      </w:r>
      <w:r>
        <w:rPr>
          <w:rFonts w:ascii="Montserrat" w:hAnsi="Montserrat"/>
          <w:b/>
          <w:sz w:val="22"/>
          <w:szCs w:val="22"/>
        </w:rPr>
        <w:tab/>
      </w:r>
    </w:p>
    <w:p w14:paraId="26BD7FDA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jc w:val="both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 xml:space="preserve">V těchto hodinách můžete přijít i bez předchozího objednání, přesto vám doporučujeme se předem objednat, abyste se vyhnuli čekání. </w:t>
      </w:r>
    </w:p>
    <w:p w14:paraId="4EDE8B90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jc w:val="both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 xml:space="preserve">Poslední konzultaci lze zahájit nejpozději 15 minut před koncem konzultačních hodin. </w:t>
      </w:r>
      <w:r w:rsidRPr="00FE36DE">
        <w:rPr>
          <w:rFonts w:ascii="Montserrat" w:hAnsi="Montserrat"/>
          <w:b/>
          <w:sz w:val="22"/>
          <w:szCs w:val="22"/>
        </w:rPr>
        <w:t>Objednané osoby mají přednost.</w:t>
      </w:r>
    </w:p>
    <w:p w14:paraId="4A9CE416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jc w:val="both"/>
        <w:rPr>
          <w:rFonts w:ascii="Montserrat" w:hAnsi="Montserrat"/>
          <w:b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lastRenderedPageBreak/>
        <w:t xml:space="preserve">Poradenské centrum nabízí možnost objednat se nejen ve výše uvedených hodinách, ale i v těchto časech, které jsou určeny </w:t>
      </w:r>
      <w:r w:rsidRPr="00FE36DE">
        <w:rPr>
          <w:rFonts w:ascii="Montserrat" w:hAnsi="Montserrat"/>
          <w:b/>
          <w:sz w:val="22"/>
          <w:szCs w:val="22"/>
          <w:u w:val="single"/>
        </w:rPr>
        <w:t>pouze pro předem objednané klienty</w:t>
      </w:r>
      <w:r w:rsidRPr="00FE36DE">
        <w:rPr>
          <w:rFonts w:ascii="Montserrat" w:hAnsi="Montserrat"/>
          <w:b/>
          <w:sz w:val="22"/>
          <w:szCs w:val="22"/>
        </w:rPr>
        <w:t>:</w:t>
      </w:r>
    </w:p>
    <w:p w14:paraId="7FE6F27C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ab/>
      </w:r>
      <w:r w:rsidRPr="00FE36DE">
        <w:rPr>
          <w:rFonts w:ascii="Montserrat" w:hAnsi="Montserrat"/>
          <w:sz w:val="22"/>
          <w:szCs w:val="22"/>
        </w:rPr>
        <w:tab/>
        <w:t>Po:</w:t>
      </w:r>
      <w:r w:rsidRPr="00FE36DE">
        <w:rPr>
          <w:rFonts w:ascii="Montserrat" w:hAnsi="Montserrat"/>
          <w:sz w:val="22"/>
          <w:szCs w:val="22"/>
        </w:rPr>
        <w:tab/>
        <w:t>7.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-8.</w:t>
      </w:r>
      <w:r w:rsidRPr="00FE36DE">
        <w:rPr>
          <w:rFonts w:ascii="Montserrat" w:hAnsi="Montserrat"/>
          <w:sz w:val="22"/>
          <w:szCs w:val="22"/>
          <w:vertAlign w:val="superscript"/>
        </w:rPr>
        <w:t xml:space="preserve">00 </w:t>
      </w:r>
      <w:r w:rsidRPr="00FE36DE">
        <w:rPr>
          <w:rFonts w:ascii="Montserrat" w:hAnsi="Montserrat"/>
          <w:sz w:val="22"/>
          <w:szCs w:val="22"/>
        </w:rPr>
        <w:tab/>
        <w:t>15.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-18.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br/>
      </w:r>
      <w:r w:rsidRPr="00FE36DE">
        <w:rPr>
          <w:rFonts w:ascii="Montserrat" w:hAnsi="Montserrat"/>
          <w:sz w:val="22"/>
          <w:szCs w:val="22"/>
        </w:rPr>
        <w:tab/>
      </w:r>
      <w:r w:rsidRPr="00FE36DE">
        <w:rPr>
          <w:rFonts w:ascii="Montserrat" w:hAnsi="Montserrat"/>
          <w:sz w:val="22"/>
          <w:szCs w:val="22"/>
        </w:rPr>
        <w:tab/>
        <w:t>St:</w:t>
      </w:r>
      <w:r w:rsidRPr="00FE36DE">
        <w:rPr>
          <w:rFonts w:ascii="Montserrat" w:hAnsi="Montserrat"/>
          <w:sz w:val="22"/>
          <w:szCs w:val="22"/>
        </w:rPr>
        <w:tab/>
        <w:t>7.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-8.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 xml:space="preserve"> </w:t>
      </w:r>
      <w:r w:rsidRPr="00FE36DE">
        <w:rPr>
          <w:rFonts w:ascii="Montserrat" w:hAnsi="Montserrat"/>
          <w:sz w:val="22"/>
          <w:szCs w:val="22"/>
        </w:rPr>
        <w:tab/>
        <w:t>15.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-18.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  <w:vertAlign w:val="superscript"/>
        </w:rPr>
        <w:br/>
      </w:r>
      <w:r w:rsidRPr="00FE36DE">
        <w:rPr>
          <w:rFonts w:ascii="Montserrat" w:hAnsi="Montserrat"/>
          <w:sz w:val="22"/>
          <w:szCs w:val="22"/>
        </w:rPr>
        <w:tab/>
      </w:r>
      <w:r w:rsidRPr="00FE36DE">
        <w:rPr>
          <w:rFonts w:ascii="Montserrat" w:hAnsi="Montserrat"/>
          <w:sz w:val="22"/>
          <w:szCs w:val="22"/>
        </w:rPr>
        <w:tab/>
        <w:t>Čt:</w:t>
      </w:r>
      <w:r w:rsidRPr="00FE36DE">
        <w:rPr>
          <w:rFonts w:ascii="Montserrat" w:hAnsi="Montserrat"/>
          <w:sz w:val="22"/>
          <w:szCs w:val="22"/>
        </w:rPr>
        <w:tab/>
        <w:t>7.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-8.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</w:p>
    <w:p w14:paraId="59F17EB9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jc w:val="both"/>
        <w:rPr>
          <w:rFonts w:ascii="Montserrat" w:hAnsi="Montserrat"/>
          <w:b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 xml:space="preserve">Poradenství poskytujeme i v </w:t>
      </w:r>
      <w:r w:rsidRPr="00FE36DE">
        <w:rPr>
          <w:rFonts w:ascii="Montserrat" w:hAnsi="Montserrat"/>
          <w:b/>
          <w:sz w:val="22"/>
          <w:szCs w:val="22"/>
        </w:rPr>
        <w:t>přízemí Střediska sociálních služeb</w:t>
      </w:r>
      <w:r w:rsidRPr="00FE36DE">
        <w:rPr>
          <w:rFonts w:ascii="Montserrat" w:hAnsi="Montserrat"/>
          <w:sz w:val="22"/>
          <w:szCs w:val="22"/>
        </w:rPr>
        <w:t xml:space="preserve"> ve Frýdlantu n. O. (ulice Padlých hrdinů 312 – bývalý klášter), kde je možný </w:t>
      </w:r>
      <w:r w:rsidRPr="00FE36DE">
        <w:rPr>
          <w:rFonts w:ascii="Montserrat" w:hAnsi="Montserrat"/>
          <w:b/>
          <w:sz w:val="22"/>
          <w:szCs w:val="22"/>
        </w:rPr>
        <w:t>bezbariérový přístup.</w:t>
      </w:r>
    </w:p>
    <w:p w14:paraId="20976CD4" w14:textId="77777777" w:rsidR="003F099B" w:rsidRPr="00FE36DE" w:rsidRDefault="003F099B" w:rsidP="003F099B">
      <w:pPr>
        <w:pStyle w:val="Normlnweb"/>
        <w:spacing w:before="60" w:beforeAutospacing="0" w:after="120" w:afterAutospacing="0" w:line="264" w:lineRule="auto"/>
        <w:jc w:val="both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 xml:space="preserve">Také zde poskytujeme poradenství </w:t>
      </w:r>
      <w:r w:rsidRPr="00FE36DE">
        <w:rPr>
          <w:rFonts w:ascii="Montserrat" w:hAnsi="Montserrat"/>
          <w:b/>
          <w:sz w:val="22"/>
          <w:szCs w:val="22"/>
          <w:u w:val="single"/>
        </w:rPr>
        <w:t>pouze pro předem objednané klienty</w:t>
      </w:r>
      <w:r w:rsidRPr="00FE36DE">
        <w:rPr>
          <w:rFonts w:ascii="Montserrat" w:hAnsi="Montserrat"/>
          <w:sz w:val="22"/>
          <w:szCs w:val="22"/>
        </w:rPr>
        <w:t>, a to v těchto časech:</w:t>
      </w:r>
    </w:p>
    <w:p w14:paraId="6C36D0E3" w14:textId="77777777" w:rsidR="003F099B" w:rsidRPr="00FE36DE" w:rsidRDefault="003F099B" w:rsidP="003F099B">
      <w:pPr>
        <w:pStyle w:val="Normlnweb"/>
        <w:tabs>
          <w:tab w:val="left" w:pos="1418"/>
        </w:tabs>
        <w:spacing w:before="60" w:beforeAutospacing="0" w:after="120" w:afterAutospacing="0" w:line="264" w:lineRule="auto"/>
        <w:jc w:val="both"/>
        <w:rPr>
          <w:rFonts w:ascii="Montserrat" w:hAnsi="Montserrat"/>
          <w:b/>
          <w:sz w:val="22"/>
          <w:szCs w:val="22"/>
        </w:rPr>
      </w:pPr>
      <w:r w:rsidRPr="00FE36DE">
        <w:rPr>
          <w:rFonts w:ascii="Montserrat" w:hAnsi="Montserrat"/>
          <w:b/>
          <w:sz w:val="22"/>
          <w:szCs w:val="22"/>
        </w:rPr>
        <w:tab/>
      </w:r>
      <w:r w:rsidRPr="00FE36DE">
        <w:rPr>
          <w:rFonts w:ascii="Montserrat" w:hAnsi="Montserrat"/>
          <w:sz w:val="22"/>
          <w:szCs w:val="22"/>
        </w:rPr>
        <w:t xml:space="preserve">Út: </w:t>
      </w:r>
      <w:r w:rsidRPr="00FE36DE">
        <w:rPr>
          <w:rFonts w:ascii="Montserrat" w:hAnsi="Montserrat"/>
          <w:sz w:val="22"/>
          <w:szCs w:val="22"/>
        </w:rPr>
        <w:tab/>
        <w:t>9.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-11.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br/>
      </w:r>
      <w:r w:rsidRPr="00FE36DE">
        <w:rPr>
          <w:rFonts w:ascii="Montserrat" w:hAnsi="Montserrat"/>
          <w:sz w:val="22"/>
          <w:szCs w:val="22"/>
        </w:rPr>
        <w:tab/>
        <w:t>Čt:</w:t>
      </w:r>
      <w:r w:rsidRPr="00FE36DE">
        <w:rPr>
          <w:rFonts w:ascii="Montserrat" w:hAnsi="Montserrat"/>
          <w:sz w:val="22"/>
          <w:szCs w:val="22"/>
        </w:rPr>
        <w:tab/>
        <w:t>13.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-15.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</w:p>
    <w:p w14:paraId="0DF8866F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Objednat se můžete osobně, telefonicky nebo e-mailem.</w:t>
      </w:r>
    </w:p>
    <w:p w14:paraId="124A0E71" w14:textId="77777777" w:rsidR="003F099B" w:rsidRPr="00FE36DE" w:rsidRDefault="003F099B" w:rsidP="003F099B">
      <w:pPr>
        <w:pStyle w:val="Normlnweb"/>
        <w:tabs>
          <w:tab w:val="left" w:pos="1418"/>
          <w:tab w:val="left" w:pos="5812"/>
          <w:tab w:val="left" w:pos="8080"/>
        </w:tabs>
        <w:spacing w:before="60" w:beforeAutospacing="0" w:after="120" w:afterAutospacing="0" w:line="264" w:lineRule="auto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>Konzultační hodiny pro telefonický kontakt:</w:t>
      </w:r>
    </w:p>
    <w:p w14:paraId="3E18CEC8" w14:textId="77777777" w:rsidR="003F099B" w:rsidRPr="00FE36DE" w:rsidRDefault="003F099B" w:rsidP="003F099B">
      <w:pPr>
        <w:pStyle w:val="Normlnweb"/>
        <w:tabs>
          <w:tab w:val="left" w:pos="1418"/>
          <w:tab w:val="left" w:pos="1560"/>
        </w:tabs>
        <w:spacing w:before="60" w:beforeAutospacing="0" w:after="120" w:afterAutospacing="0" w:line="264" w:lineRule="auto"/>
        <w:rPr>
          <w:rFonts w:ascii="Montserrat" w:hAnsi="Montserrat"/>
          <w:sz w:val="22"/>
          <w:szCs w:val="22"/>
        </w:rPr>
      </w:pPr>
      <w:r w:rsidRPr="00FE36DE">
        <w:rPr>
          <w:rFonts w:ascii="Montserrat" w:hAnsi="Montserrat"/>
          <w:sz w:val="22"/>
          <w:szCs w:val="22"/>
        </w:rPr>
        <w:tab/>
        <w:t>Pondělí – čtvrtek:</w:t>
      </w:r>
      <w:r w:rsidRPr="00FE36DE">
        <w:rPr>
          <w:rFonts w:ascii="Montserrat" w:hAnsi="Montserrat"/>
          <w:sz w:val="22"/>
          <w:szCs w:val="22"/>
        </w:rPr>
        <w:tab/>
        <w:t>12.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  <w:r w:rsidRPr="00FE36DE">
        <w:rPr>
          <w:rFonts w:ascii="Montserrat" w:hAnsi="Montserrat"/>
          <w:sz w:val="22"/>
          <w:szCs w:val="22"/>
        </w:rPr>
        <w:t>-13.</w:t>
      </w:r>
      <w:r w:rsidRPr="00FE36DE">
        <w:rPr>
          <w:rFonts w:ascii="Montserrat" w:hAnsi="Montserrat"/>
          <w:sz w:val="22"/>
          <w:szCs w:val="22"/>
          <w:vertAlign w:val="superscript"/>
        </w:rPr>
        <w:t>00</w:t>
      </w:r>
    </w:p>
    <w:p w14:paraId="58C19E4E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Upozornění pro objednané klienty:</w:t>
      </w:r>
    </w:p>
    <w:p w14:paraId="16E2F366" w14:textId="77777777" w:rsidR="003F099B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 xml:space="preserve">V případě, že nebudete moci přijít na domluvenou konzultaci, </w:t>
      </w:r>
      <w:r w:rsidRPr="00FE36DE">
        <w:rPr>
          <w:rFonts w:ascii="Montserrat" w:hAnsi="Montserrat"/>
          <w:b/>
          <w:sz w:val="22"/>
        </w:rPr>
        <w:t>informujte nás o tom včas</w:t>
      </w:r>
      <w:r w:rsidRPr="00FE36DE">
        <w:rPr>
          <w:rFonts w:ascii="Montserrat" w:hAnsi="Montserrat"/>
          <w:sz w:val="22"/>
        </w:rPr>
        <w:t xml:space="preserve">, tedy minimálně jeden den před plánovanou konzultací (osobně, telefonicky, prostřednictvím </w:t>
      </w:r>
      <w:proofErr w:type="spellStart"/>
      <w:r w:rsidRPr="00FE36DE">
        <w:rPr>
          <w:rFonts w:ascii="Montserrat" w:hAnsi="Montserrat"/>
          <w:sz w:val="22"/>
        </w:rPr>
        <w:t>sms</w:t>
      </w:r>
      <w:proofErr w:type="spellEnd"/>
      <w:r w:rsidRPr="00FE36DE">
        <w:rPr>
          <w:rFonts w:ascii="Montserrat" w:hAnsi="Montserrat"/>
          <w:sz w:val="22"/>
        </w:rPr>
        <w:t xml:space="preserve"> nebo e-mailem). Opakovaná neomluvená absence je důvodem k ukončení smlouvy.</w:t>
      </w:r>
    </w:p>
    <w:p w14:paraId="1BA05A76" w14:textId="77777777" w:rsidR="003F099B" w:rsidRPr="003F099B" w:rsidRDefault="003F099B" w:rsidP="003F099B">
      <w:pPr>
        <w:pStyle w:val="BLOK1"/>
        <w:rPr>
          <w:rFonts w:ascii="Montserrat" w:hAnsi="Montserrat"/>
          <w:sz w:val="22"/>
        </w:rPr>
      </w:pPr>
    </w:p>
    <w:p w14:paraId="71BB2280" w14:textId="77777777" w:rsidR="003F099B" w:rsidRPr="00FE36DE" w:rsidRDefault="003F099B" w:rsidP="003F099B">
      <w:pPr>
        <w:rPr>
          <w:rFonts w:ascii="Montserrat" w:eastAsia="Times New Roman" w:hAnsi="Montserrat" w:cstheme="minorHAnsi"/>
          <w:b/>
          <w:lang w:eastAsia="cs-CZ"/>
        </w:rPr>
      </w:pPr>
      <w:r w:rsidRPr="00FE36DE">
        <w:rPr>
          <w:rFonts w:ascii="Montserrat" w:hAnsi="Montserrat"/>
          <w:b/>
        </w:rPr>
        <w:t>V jakých oblastech poskytujeme sociálně-právní poradenství?</w:t>
      </w:r>
    </w:p>
    <w:p w14:paraId="33278D33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rodinné právo</w:t>
      </w:r>
    </w:p>
    <w:p w14:paraId="0F60AB62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sociální dávky, sociální pomoc a pojištění</w:t>
      </w:r>
    </w:p>
    <w:p w14:paraId="0A9B7784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dluhové poradenství</w:t>
      </w:r>
    </w:p>
    <w:p w14:paraId="0944BD2D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bydlení</w:t>
      </w:r>
    </w:p>
    <w:p w14:paraId="2D1A1FFF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pracovněprávní vztahy</w:t>
      </w:r>
    </w:p>
    <w:p w14:paraId="5E4A3966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majetkoprávní vztahy</w:t>
      </w:r>
    </w:p>
    <w:p w14:paraId="6088EDFF" w14:textId="77777777" w:rsidR="003F099B" w:rsidRPr="00FE36DE" w:rsidRDefault="003F099B" w:rsidP="003F099B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dluhové poradenství</w:t>
      </w:r>
    </w:p>
    <w:p w14:paraId="001F37B7" w14:textId="77777777" w:rsidR="003F099B" w:rsidRPr="00FE36DE" w:rsidRDefault="003F099B" w:rsidP="003F099B">
      <w:pPr>
        <w:pStyle w:val="Odstavecseseznamem"/>
        <w:numPr>
          <w:ilvl w:val="0"/>
          <w:numId w:val="4"/>
        </w:numPr>
        <w:tabs>
          <w:tab w:val="clear" w:pos="426"/>
        </w:tabs>
        <w:jc w:val="left"/>
        <w:rPr>
          <w:rFonts w:ascii="Montserrat" w:hAnsi="Montserrat"/>
        </w:rPr>
      </w:pPr>
      <w:r w:rsidRPr="00FE36DE">
        <w:rPr>
          <w:rFonts w:ascii="Montserrat" w:hAnsi="Montserrat"/>
        </w:rPr>
        <w:t>pomoc při návrhu na povolení oddlužení</w:t>
      </w:r>
    </w:p>
    <w:p w14:paraId="48A9266C" w14:textId="77777777" w:rsidR="003F099B" w:rsidRPr="00FE36DE" w:rsidRDefault="003F099B" w:rsidP="003F099B">
      <w:pPr>
        <w:pStyle w:val="Odstavecseseznamem"/>
        <w:numPr>
          <w:ilvl w:val="0"/>
          <w:numId w:val="4"/>
        </w:numPr>
        <w:tabs>
          <w:tab w:val="clear" w:pos="426"/>
        </w:tabs>
        <w:jc w:val="left"/>
        <w:rPr>
          <w:rFonts w:ascii="Montserrat" w:hAnsi="Montserrat"/>
        </w:rPr>
      </w:pPr>
      <w:r w:rsidRPr="00FE36DE">
        <w:rPr>
          <w:rFonts w:ascii="Montserrat" w:hAnsi="Montserrat"/>
        </w:rPr>
        <w:t>informace při hrozící exekuci</w:t>
      </w:r>
    </w:p>
    <w:p w14:paraId="1C33C6E5" w14:textId="77777777" w:rsidR="003F099B" w:rsidRPr="00FE36DE" w:rsidRDefault="003F099B" w:rsidP="003F099B">
      <w:pPr>
        <w:pStyle w:val="Odstavecseseznamem"/>
        <w:numPr>
          <w:ilvl w:val="0"/>
          <w:numId w:val="4"/>
        </w:numPr>
        <w:tabs>
          <w:tab w:val="clear" w:pos="426"/>
        </w:tabs>
        <w:jc w:val="left"/>
        <w:rPr>
          <w:rFonts w:ascii="Montserrat" w:hAnsi="Montserrat"/>
        </w:rPr>
      </w:pPr>
      <w:r w:rsidRPr="00FE36DE">
        <w:rPr>
          <w:rFonts w:ascii="Montserrat" w:hAnsi="Montserrat"/>
        </w:rPr>
        <w:t>pomoc při komunikaci s věřiteli</w:t>
      </w:r>
    </w:p>
    <w:p w14:paraId="0961EFE6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Kdo poskytuje sociálně-právní poradenství?</w:t>
      </w:r>
    </w:p>
    <w:p w14:paraId="0D3D0095" w14:textId="77777777" w:rsidR="003F099B" w:rsidRPr="00FE36DE" w:rsidRDefault="003F099B" w:rsidP="003F099B">
      <w:pPr>
        <w:pStyle w:val="ODRvlevo"/>
        <w:ind w:left="425" w:hanging="425"/>
        <w:rPr>
          <w:rFonts w:ascii="Montserrat" w:hAnsi="Montserrat"/>
        </w:rPr>
      </w:pPr>
      <w:r w:rsidRPr="00FE36DE">
        <w:rPr>
          <w:rFonts w:ascii="Montserrat" w:hAnsi="Montserrat"/>
        </w:rPr>
        <w:t>Bc. Gabriela Cvejnová</w:t>
      </w:r>
      <w:r>
        <w:rPr>
          <w:rFonts w:ascii="Montserrat" w:hAnsi="Montserrat"/>
        </w:rPr>
        <w:t>, Dis.</w:t>
      </w:r>
      <w:r w:rsidRPr="00FE36DE">
        <w:rPr>
          <w:rFonts w:ascii="Montserrat" w:hAnsi="Montserrat"/>
        </w:rPr>
        <w:t xml:space="preserve"> – sociální pracovnice</w:t>
      </w:r>
    </w:p>
    <w:p w14:paraId="784C062E" w14:textId="77777777" w:rsidR="003F099B" w:rsidRPr="00FE36DE" w:rsidRDefault="003F099B" w:rsidP="003F099B">
      <w:pPr>
        <w:pStyle w:val="ODRvlevo"/>
        <w:ind w:left="425" w:hanging="425"/>
        <w:rPr>
          <w:rFonts w:ascii="Montserrat" w:hAnsi="Montserrat"/>
        </w:rPr>
      </w:pPr>
      <w:r>
        <w:rPr>
          <w:rFonts w:ascii="Montserrat" w:hAnsi="Montserrat"/>
        </w:rPr>
        <w:t>Bc. Darina Kološová</w:t>
      </w:r>
      <w:r w:rsidRPr="00FE36DE">
        <w:rPr>
          <w:rFonts w:ascii="Montserrat" w:hAnsi="Montserrat"/>
        </w:rPr>
        <w:t xml:space="preserve"> – sociální pracovnice</w:t>
      </w:r>
    </w:p>
    <w:p w14:paraId="1795F971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</w:p>
    <w:p w14:paraId="6F8F18B9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Sociální pracovnice poskytuje odborné sociální poradenství v dobré víře a v souladu se svým profesním věděním. Sociální pracovnice má vzdělání v oboru sociální práce, nemá právní vzdělání.</w:t>
      </w:r>
    </w:p>
    <w:p w14:paraId="5FB465A5" w14:textId="77777777" w:rsidR="003F099B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lastRenderedPageBreak/>
        <w:t>V průběhu řešení složitějších situací může být na základě doporučení sociální pracovnice součástí poskytování služby i konzultace s právničkou.</w:t>
      </w:r>
    </w:p>
    <w:p w14:paraId="26AC4F46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Co neposkytujeme?</w:t>
      </w:r>
    </w:p>
    <w:p w14:paraId="3B69EC39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poradenství v oblasti trestního práva</w:t>
      </w:r>
    </w:p>
    <w:p w14:paraId="69981E99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poradenství v pozemkové problematice</w:t>
      </w:r>
    </w:p>
    <w:p w14:paraId="0BDAAFE6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poradenství v komerčních záležitostech</w:t>
      </w:r>
    </w:p>
    <w:p w14:paraId="5F9AB5A3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nesepisujeme koncepty smluv a podání upravující práva a povinnosti k nemovitostem</w:t>
      </w:r>
    </w:p>
    <w:p w14:paraId="4D371910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poradenství daňové</w:t>
      </w:r>
    </w:p>
    <w:p w14:paraId="55C95566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provádění notářských zápisů nebo jiné notářské úkony</w:t>
      </w:r>
    </w:p>
    <w:p w14:paraId="27DE1B0C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výpočet sociálních dávek (pouze poradenství ohledně těchto dávek)</w:t>
      </w:r>
    </w:p>
    <w:p w14:paraId="0EC071E8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právní zastupování u soudního sporu</w:t>
      </w:r>
    </w:p>
    <w:p w14:paraId="07DE7CE5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zprostředkování zaměstnání</w:t>
      </w:r>
    </w:p>
    <w:p w14:paraId="7D6A05B9" w14:textId="77777777" w:rsidR="003F099B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materiální a peněžitou pomoc</w:t>
      </w:r>
    </w:p>
    <w:p w14:paraId="676A94AC" w14:textId="77777777" w:rsidR="003F099B" w:rsidRPr="00FE36DE" w:rsidRDefault="003F099B" w:rsidP="003F099B">
      <w:pPr>
        <w:pStyle w:val="ODRvlevo"/>
        <w:numPr>
          <w:ilvl w:val="0"/>
          <w:numId w:val="0"/>
        </w:numPr>
        <w:ind w:left="862"/>
        <w:rPr>
          <w:rFonts w:ascii="Montserrat" w:hAnsi="Montserrat"/>
        </w:rPr>
      </w:pPr>
    </w:p>
    <w:p w14:paraId="7ED67E18" w14:textId="77777777" w:rsidR="003F099B" w:rsidRPr="00FE36DE" w:rsidRDefault="003F099B" w:rsidP="003F099B">
      <w:pPr>
        <w:rPr>
          <w:rFonts w:ascii="Montserrat" w:eastAsia="Times New Roman" w:hAnsi="Montserrat" w:cstheme="minorHAnsi"/>
          <w:b/>
          <w:lang w:eastAsia="cs-CZ"/>
        </w:rPr>
      </w:pPr>
      <w:r w:rsidRPr="00FE36DE">
        <w:rPr>
          <w:rFonts w:ascii="Montserrat" w:hAnsi="Montserrat"/>
          <w:b/>
        </w:rPr>
        <w:t>V jakých oblastech poskytujeme poradenství v oblasti psychologie?</w:t>
      </w:r>
    </w:p>
    <w:p w14:paraId="05B06957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vztahy mezi rodiči, řešení jejich náročných a konfliktních situací</w:t>
      </w:r>
    </w:p>
    <w:p w14:paraId="5BC5E394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vývojové potřeby dětí</w:t>
      </w:r>
    </w:p>
    <w:p w14:paraId="51B88EB7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výchovné postupy, prevence a řešení obtíží ve výchově dětí</w:t>
      </w:r>
    </w:p>
    <w:p w14:paraId="3047D62D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vztahové obtíže v rodině, komunikace v rodině</w:t>
      </w:r>
    </w:p>
    <w:p w14:paraId="4EF05211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potřeby dětí v náhradní rodinné péči</w:t>
      </w:r>
    </w:p>
    <w:p w14:paraId="74892838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</w:p>
    <w:p w14:paraId="4CD8E893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 xml:space="preserve">Na konzultaci v oblasti psychologie je vždy potřeba se </w:t>
      </w:r>
      <w:r w:rsidRPr="00FE36DE">
        <w:rPr>
          <w:rFonts w:ascii="Montserrat" w:hAnsi="Montserrat"/>
          <w:b/>
          <w:sz w:val="22"/>
        </w:rPr>
        <w:t>předem objednat.</w:t>
      </w:r>
    </w:p>
    <w:p w14:paraId="385F2F89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Kdo poskytuje odborné soc. poradenství v oblasti psychologie?</w:t>
      </w:r>
    </w:p>
    <w:p w14:paraId="36AF7655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Mgr. Hana Baránková – vedoucí poradny, psychoterapeutka</w:t>
      </w:r>
    </w:p>
    <w:p w14:paraId="045B7360" w14:textId="069A9E21" w:rsidR="003F099B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Mgr. Gabriela Kahánková – psycholožka</w:t>
      </w:r>
    </w:p>
    <w:p w14:paraId="74B0FEE0" w14:textId="776EB520" w:rsidR="00E9067D" w:rsidRPr="00FE36DE" w:rsidRDefault="00E9067D" w:rsidP="003F099B">
      <w:pPr>
        <w:pStyle w:val="ODRvlevo"/>
        <w:rPr>
          <w:rFonts w:ascii="Montserrat" w:hAnsi="Montserrat"/>
        </w:rPr>
      </w:pPr>
      <w:r>
        <w:rPr>
          <w:rFonts w:ascii="Montserrat" w:hAnsi="Montserrat"/>
        </w:rPr>
        <w:t>Mgr. Andrea Mališová  mediátorka</w:t>
      </w:r>
      <w:bookmarkStart w:id="0" w:name="_GoBack"/>
      <w:bookmarkEnd w:id="0"/>
    </w:p>
    <w:p w14:paraId="33239750" w14:textId="659E57C9" w:rsidR="003F099B" w:rsidRPr="00E9067D" w:rsidRDefault="003F099B" w:rsidP="00E9067D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Co neposkytujeme?</w:t>
      </w:r>
    </w:p>
    <w:p w14:paraId="77709F8B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psychologická vyšetření a posudky</w:t>
      </w:r>
    </w:p>
    <w:p w14:paraId="36A57C47" w14:textId="77777777" w:rsidR="003F099B" w:rsidRPr="00FE36DE" w:rsidRDefault="003F099B" w:rsidP="003F099B">
      <w:pPr>
        <w:pStyle w:val="ODRvlevo"/>
        <w:numPr>
          <w:ilvl w:val="0"/>
          <w:numId w:val="0"/>
        </w:numPr>
        <w:ind w:left="862"/>
        <w:rPr>
          <w:rFonts w:ascii="Montserrat" w:hAnsi="Montserrat"/>
        </w:rPr>
      </w:pPr>
    </w:p>
    <w:p w14:paraId="059D6F1C" w14:textId="77777777" w:rsidR="003F099B" w:rsidRPr="00FE36DE" w:rsidRDefault="003F099B" w:rsidP="003F099B">
      <w:pPr>
        <w:rPr>
          <w:rFonts w:ascii="Montserrat" w:eastAsia="Times New Roman" w:hAnsi="Montserrat" w:cstheme="minorHAnsi"/>
          <w:b/>
          <w:lang w:eastAsia="cs-CZ"/>
        </w:rPr>
      </w:pPr>
      <w:r w:rsidRPr="00FE36DE">
        <w:rPr>
          <w:rFonts w:ascii="Montserrat" w:hAnsi="Montserrat"/>
          <w:b/>
        </w:rPr>
        <w:t>Kdy musíme poskytnutí služby odmítnout?</w:t>
      </w:r>
    </w:p>
    <w:p w14:paraId="03BC4B4F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 xml:space="preserve">Když je naplněna kapacita poradny. </w:t>
      </w:r>
    </w:p>
    <w:p w14:paraId="69A1C9C6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Když zájemce žádá o službu, kterou poradna neposkytuje.</w:t>
      </w:r>
    </w:p>
    <w:p w14:paraId="7EC693FB" w14:textId="77777777" w:rsidR="003F099B" w:rsidRPr="00FE36DE" w:rsidRDefault="003F099B" w:rsidP="003F099B">
      <w:pPr>
        <w:pStyle w:val="ODRvlevo"/>
        <w:rPr>
          <w:rFonts w:ascii="Montserrat" w:hAnsi="Montserrat"/>
          <w:b/>
        </w:rPr>
      </w:pPr>
      <w:r w:rsidRPr="00FE36DE">
        <w:rPr>
          <w:rFonts w:ascii="Montserrat" w:hAnsi="Montserrat"/>
        </w:rPr>
        <w:t>Když byla zájemci o službu v předchozích 6 měsících ze závažných důvodů ukončena služba ze strany Poradenského centra</w:t>
      </w:r>
      <w:r w:rsidRPr="00FE36DE">
        <w:rPr>
          <w:rFonts w:ascii="Montserrat" w:hAnsi="Montserrat"/>
          <w:b/>
        </w:rPr>
        <w:t>.</w:t>
      </w:r>
    </w:p>
    <w:p w14:paraId="23280955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 se uzavírá a jak je ukončena smlouva o poskytnutí služby?</w:t>
      </w:r>
    </w:p>
    <w:p w14:paraId="51FAD32D" w14:textId="77777777" w:rsidR="003F099B" w:rsidRPr="00FE36DE" w:rsidRDefault="003F099B" w:rsidP="003F099B">
      <w:pPr>
        <w:pStyle w:val="ODRvlevo"/>
        <w:ind w:left="426"/>
        <w:rPr>
          <w:rFonts w:ascii="Montserrat" w:hAnsi="Montserrat"/>
        </w:rPr>
      </w:pPr>
      <w:r w:rsidRPr="00FE36DE">
        <w:rPr>
          <w:rFonts w:ascii="Montserrat" w:hAnsi="Montserrat"/>
        </w:rPr>
        <w:t>Smlouva o poskytování služeb se uzavírá ústně.</w:t>
      </w:r>
    </w:p>
    <w:p w14:paraId="1E844243" w14:textId="77777777" w:rsidR="003F099B" w:rsidRPr="00FE36DE" w:rsidRDefault="003F099B" w:rsidP="003F099B">
      <w:pPr>
        <w:pStyle w:val="ODRvlevo"/>
        <w:ind w:left="426"/>
        <w:rPr>
          <w:rFonts w:ascii="Montserrat" w:hAnsi="Montserrat"/>
        </w:rPr>
      </w:pPr>
      <w:r w:rsidRPr="00FE36DE">
        <w:rPr>
          <w:rFonts w:ascii="Montserrat" w:hAnsi="Montserrat"/>
        </w:rPr>
        <w:t>Rozsah a průběh spolupráce je sjednán individuálně při první konzultaci a může být v průběhu spolupráce upřesňován a upravován dle potřeb klienta.</w:t>
      </w:r>
    </w:p>
    <w:p w14:paraId="52EEC0CE" w14:textId="77777777" w:rsidR="003F099B" w:rsidRPr="00FE36DE" w:rsidRDefault="003F099B" w:rsidP="003F099B">
      <w:pPr>
        <w:pStyle w:val="ODRvlevo"/>
        <w:ind w:left="426"/>
        <w:rPr>
          <w:rFonts w:ascii="Montserrat" w:hAnsi="Montserrat"/>
        </w:rPr>
      </w:pPr>
      <w:r w:rsidRPr="00FE36DE">
        <w:rPr>
          <w:rFonts w:ascii="Montserrat" w:hAnsi="Montserrat"/>
        </w:rPr>
        <w:t xml:space="preserve">Poskytování služby obvykle končí tehdy, když je </w:t>
      </w:r>
      <w:r w:rsidRPr="00FE36DE">
        <w:rPr>
          <w:rFonts w:ascii="Montserrat" w:hAnsi="Montserrat"/>
          <w:b/>
        </w:rPr>
        <w:t>naplněn cíl spolupráce</w:t>
      </w:r>
      <w:r w:rsidRPr="00FE36DE">
        <w:rPr>
          <w:rFonts w:ascii="Montserrat" w:hAnsi="Montserrat"/>
        </w:rPr>
        <w:t>, tedy když klient získá potřebné informace nebo podporu.</w:t>
      </w:r>
    </w:p>
    <w:p w14:paraId="2C678F14" w14:textId="77777777" w:rsidR="003F099B" w:rsidRPr="00FE36DE" w:rsidRDefault="003F099B" w:rsidP="003F099B">
      <w:pPr>
        <w:pStyle w:val="ODRvlevo"/>
        <w:ind w:left="426"/>
        <w:rPr>
          <w:rFonts w:ascii="Montserrat" w:hAnsi="Montserrat"/>
        </w:rPr>
      </w:pPr>
      <w:r w:rsidRPr="00FE36DE">
        <w:rPr>
          <w:rFonts w:ascii="Montserrat" w:hAnsi="Montserrat"/>
          <w:b/>
        </w:rPr>
        <w:t>Klient</w:t>
      </w:r>
      <w:r w:rsidRPr="00FE36DE">
        <w:rPr>
          <w:rFonts w:ascii="Montserrat" w:hAnsi="Montserrat"/>
        </w:rPr>
        <w:t xml:space="preserve"> může spolupráci ukončit </w:t>
      </w:r>
      <w:r w:rsidRPr="00FE36DE">
        <w:rPr>
          <w:rFonts w:ascii="Montserrat" w:hAnsi="Montserrat"/>
          <w:b/>
        </w:rPr>
        <w:t>kdykoli,</w:t>
      </w:r>
      <w:r w:rsidRPr="00FE36DE">
        <w:rPr>
          <w:rFonts w:ascii="Montserrat" w:hAnsi="Montserrat"/>
        </w:rPr>
        <w:t xml:space="preserve"> i bez udání důvodu.</w:t>
      </w:r>
    </w:p>
    <w:p w14:paraId="1BE8CFDB" w14:textId="77777777" w:rsidR="003F099B" w:rsidRPr="00FE36DE" w:rsidRDefault="003F099B" w:rsidP="003F099B">
      <w:pPr>
        <w:pStyle w:val="ODRvlevo"/>
        <w:ind w:left="426"/>
        <w:rPr>
          <w:rFonts w:ascii="Montserrat" w:hAnsi="Montserrat"/>
        </w:rPr>
      </w:pPr>
      <w:r w:rsidRPr="00FE36DE">
        <w:rPr>
          <w:rFonts w:ascii="Montserrat" w:hAnsi="Montserrat"/>
        </w:rPr>
        <w:lastRenderedPageBreak/>
        <w:t>Pracovnice může vypovědět smlouvu s klientem tehdy, když:</w:t>
      </w:r>
    </w:p>
    <w:p w14:paraId="4D7AB303" w14:textId="77777777" w:rsidR="003F099B" w:rsidRPr="00FE36DE" w:rsidRDefault="003F099B" w:rsidP="003F099B">
      <w:pPr>
        <w:pStyle w:val="ODRrove2"/>
        <w:ind w:hanging="425"/>
        <w:rPr>
          <w:rFonts w:ascii="Montserrat" w:hAnsi="Montserrat"/>
        </w:rPr>
      </w:pPr>
      <w:r w:rsidRPr="00FE36DE">
        <w:rPr>
          <w:rFonts w:ascii="Montserrat" w:hAnsi="Montserrat"/>
        </w:rPr>
        <w:t xml:space="preserve">Klient se dvakrát </w:t>
      </w:r>
      <w:r w:rsidRPr="00FE36DE">
        <w:rPr>
          <w:rFonts w:ascii="Montserrat" w:hAnsi="Montserrat"/>
          <w:b/>
        </w:rPr>
        <w:t>bez včasné omluvy</w:t>
      </w:r>
      <w:r w:rsidRPr="00FE36DE">
        <w:rPr>
          <w:rStyle w:val="Znakapoznpodarou"/>
          <w:rFonts w:ascii="Montserrat" w:hAnsi="Montserrat"/>
          <w:b/>
        </w:rPr>
        <w:footnoteReference w:id="1"/>
      </w:r>
      <w:r w:rsidRPr="00FE36DE">
        <w:rPr>
          <w:rFonts w:ascii="Montserrat" w:hAnsi="Montserrat"/>
        </w:rPr>
        <w:t xml:space="preserve"> nedostaví na dohodnutý termín konzultace.</w:t>
      </w:r>
    </w:p>
    <w:p w14:paraId="77326B9A" w14:textId="77777777" w:rsidR="003F099B" w:rsidRPr="00FE36DE" w:rsidRDefault="003F099B" w:rsidP="003F099B">
      <w:pPr>
        <w:pStyle w:val="ODRrove2"/>
        <w:ind w:hanging="425"/>
        <w:rPr>
          <w:rFonts w:ascii="Montserrat" w:hAnsi="Montserrat"/>
        </w:rPr>
      </w:pPr>
      <w:r w:rsidRPr="00FE36DE">
        <w:rPr>
          <w:rFonts w:ascii="Montserrat" w:hAnsi="Montserrat"/>
        </w:rPr>
        <w:t xml:space="preserve">Klient </w:t>
      </w:r>
      <w:r w:rsidRPr="00FE36DE">
        <w:rPr>
          <w:rFonts w:ascii="Montserrat" w:hAnsi="Montserrat"/>
          <w:b/>
        </w:rPr>
        <w:t>aktivně nespolupracuje</w:t>
      </w:r>
      <w:r w:rsidRPr="00FE36DE">
        <w:rPr>
          <w:rFonts w:ascii="Montserrat" w:hAnsi="Montserrat"/>
        </w:rPr>
        <w:t xml:space="preserve"> na řešení své situace a nejméně dvakrát nesplnil dohodnuté úkoly.</w:t>
      </w:r>
    </w:p>
    <w:p w14:paraId="6456FA44" w14:textId="77777777" w:rsidR="003F099B" w:rsidRPr="00FE36DE" w:rsidRDefault="003F099B" w:rsidP="003F099B">
      <w:pPr>
        <w:spacing w:after="0" w:line="240" w:lineRule="auto"/>
        <w:jc w:val="both"/>
        <w:rPr>
          <w:rFonts w:ascii="Montserrat" w:hAnsi="Montserrat" w:cstheme="minorHAnsi"/>
        </w:rPr>
      </w:pPr>
    </w:p>
    <w:p w14:paraId="77CBDE56" w14:textId="77777777" w:rsidR="003F099B" w:rsidRPr="00FE36DE" w:rsidRDefault="003F099B" w:rsidP="003F099B">
      <w:pPr>
        <w:spacing w:after="0" w:line="240" w:lineRule="auto"/>
        <w:jc w:val="both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 xml:space="preserve">Smlouva se uzavírá na 6 měsíců, s možností prodloužení. </w:t>
      </w:r>
    </w:p>
    <w:p w14:paraId="631D8F10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Jaká jsou základní pravidla pro poskytování služby?</w:t>
      </w:r>
    </w:p>
    <w:p w14:paraId="0006428A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Poradenství je poskytováno v prostorách Poradenského centra.</w:t>
      </w:r>
    </w:p>
    <w:p w14:paraId="0B3366ED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Délka osobní konzultace trvá maximálně 30 minut, v případě dluhového poradenství a poradenství v oblasti psychologie běžně 60 minut. Při pozdním příchodu klienta na domluvenou konzultaci se její délka neprodlužuje.</w:t>
      </w:r>
    </w:p>
    <w:p w14:paraId="4E004DD1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O průběhu každé konzultace je vyhotoven písemný záznam, do kterého má klient na požádání možnost nahlédnout.</w:t>
      </w:r>
    </w:p>
    <w:p w14:paraId="7CB62980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Jestliže se klient nemůže dostavit na dohodnutou konzultaci, je potřeba, aby nás o tom alespoň jeden den předem informoval.</w:t>
      </w:r>
    </w:p>
    <w:p w14:paraId="736314AC" w14:textId="77777777" w:rsidR="003F099B" w:rsidRPr="00FE36DE" w:rsidRDefault="003F099B" w:rsidP="003F099B">
      <w:pPr>
        <w:pStyle w:val="ODRvlevo"/>
        <w:rPr>
          <w:rFonts w:ascii="Montserrat" w:hAnsi="Montserrat"/>
        </w:rPr>
      </w:pPr>
      <w:r w:rsidRPr="00FE36DE">
        <w:rPr>
          <w:rFonts w:ascii="Montserrat" w:hAnsi="Montserrat"/>
        </w:rPr>
        <w:t>Je nutné, aby klient s sebou na konzultace nosil objednací kartičku s evidenčním číslem.</w:t>
      </w:r>
    </w:p>
    <w:p w14:paraId="3B1D1062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Jaká je kapacita služby?</w:t>
      </w:r>
    </w:p>
    <w:p w14:paraId="650A49DB" w14:textId="77777777" w:rsidR="003F099B" w:rsidRPr="00FE36DE" w:rsidRDefault="003F099B" w:rsidP="003F099B">
      <w:pPr>
        <w:pStyle w:val="BLOK1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Okamžitá kapacita služby jsou 2 osoby, tedy ve stejnou dobu mohou probíhat maximálně dvě konzultace.</w:t>
      </w:r>
    </w:p>
    <w:p w14:paraId="56C0309F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Jaké máme zásady při poskytování poradenství?</w:t>
      </w:r>
    </w:p>
    <w:p w14:paraId="26162A57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Aktivní spolupráce</w:t>
      </w:r>
    </w:p>
    <w:p w14:paraId="3B6318A2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Mlčenlivost pracovnic</w:t>
      </w:r>
    </w:p>
    <w:p w14:paraId="63B4CE33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Bezplatnost služby</w:t>
      </w:r>
    </w:p>
    <w:p w14:paraId="2A576214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 xml:space="preserve">Možnost anonymity </w:t>
      </w:r>
    </w:p>
    <w:p w14:paraId="755A7427" w14:textId="77777777" w:rsidR="003F099B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Respektování jedinečnosti každého člověka</w:t>
      </w:r>
    </w:p>
    <w:p w14:paraId="2A26E2AC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Jaká jsou práva a povinnosti klientů?</w:t>
      </w:r>
    </w:p>
    <w:p w14:paraId="30D2A68B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Klient má:</w:t>
      </w:r>
    </w:p>
    <w:p w14:paraId="1C4BF5F8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 soukromí a bezpečné prostředí</w:t>
      </w:r>
    </w:p>
    <w:p w14:paraId="2927EBE9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 anonymitu</w:t>
      </w:r>
    </w:p>
    <w:p w14:paraId="7B9201B0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 vlastní volbu využití služby</w:t>
      </w:r>
    </w:p>
    <w:p w14:paraId="2B57B80C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nahlédnout do své osobní dokumentace</w:t>
      </w:r>
    </w:p>
    <w:p w14:paraId="5F3C689E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 ochranu svých osobních údajů</w:t>
      </w:r>
    </w:p>
    <w:p w14:paraId="2B866172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na ukončení spolupráce i bez udání důvodu</w:t>
      </w:r>
    </w:p>
    <w:p w14:paraId="5D552968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lastRenderedPageBreak/>
        <w:t>právo na vlastní rozhodnutí o řešení své situace</w:t>
      </w:r>
    </w:p>
    <w:p w14:paraId="27225034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právo si stěžovat</w:t>
      </w:r>
    </w:p>
    <w:p w14:paraId="6A6B9110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Klient má povinnost:</w:t>
      </w:r>
    </w:p>
    <w:p w14:paraId="3BA8F92A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aktivně spolupracovat na řešení své situace</w:t>
      </w:r>
    </w:p>
    <w:p w14:paraId="5C6B9EBE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respektovat konzultační hodiny a pořadí klientů ke konzultaci</w:t>
      </w:r>
    </w:p>
    <w:p w14:paraId="27B5BABD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respektovat dohodnutý čas konzultace</w:t>
      </w:r>
    </w:p>
    <w:p w14:paraId="01C9A4BA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omluvit se nejméně 1 den předem, nemůže-li se dostavit</w:t>
      </w:r>
    </w:p>
    <w:p w14:paraId="2FC132A9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respektovat zákaz kouření a vstupu zvířat</w:t>
      </w:r>
    </w:p>
    <w:p w14:paraId="21C154FD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respektovat zákaz vstupu pod vlivem alkoholu a psychotropních látek</w:t>
      </w:r>
    </w:p>
    <w:p w14:paraId="10E6455B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chovat se v souladu s pravidly slušného chování</w:t>
      </w:r>
    </w:p>
    <w:p w14:paraId="6CFF668F" w14:textId="77777777" w:rsidR="003F099B" w:rsidRPr="00FE36DE" w:rsidRDefault="003F099B" w:rsidP="003F099B">
      <w:pPr>
        <w:numPr>
          <w:ilvl w:val="0"/>
          <w:numId w:val="1"/>
        </w:numPr>
        <w:spacing w:after="0" w:line="360" w:lineRule="auto"/>
        <w:ind w:left="714" w:hanging="357"/>
        <w:rPr>
          <w:rFonts w:ascii="Montserrat" w:eastAsia="Times New Roman" w:hAnsi="Montserrat" w:cstheme="minorHAnsi"/>
          <w:lang w:eastAsia="cs-CZ"/>
        </w:rPr>
      </w:pPr>
      <w:r w:rsidRPr="00FE36DE">
        <w:rPr>
          <w:rFonts w:ascii="Montserrat" w:eastAsia="Times New Roman" w:hAnsi="Montserrat" w:cstheme="minorHAnsi"/>
          <w:lang w:eastAsia="cs-CZ"/>
        </w:rPr>
        <w:t>uposlechnout pokyny pracovnice v případě rizikové situace</w:t>
      </w:r>
    </w:p>
    <w:p w14:paraId="1D0E6620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 můžete hodnotit služby?</w:t>
      </w:r>
    </w:p>
    <w:p w14:paraId="4C709BF0" w14:textId="77777777" w:rsidR="003F099B" w:rsidRPr="003F099B" w:rsidRDefault="003F099B" w:rsidP="003F099B">
      <w:pPr>
        <w:pStyle w:val="Normlnweb"/>
        <w:rPr>
          <w:rFonts w:ascii="Montserrat" w:hAnsi="Montserrat" w:cstheme="minorHAnsi"/>
          <w:b/>
          <w:sz w:val="22"/>
          <w:szCs w:val="22"/>
        </w:rPr>
      </w:pPr>
      <w:r w:rsidRPr="00FE36DE">
        <w:rPr>
          <w:rFonts w:ascii="Montserrat" w:hAnsi="Montserrat" w:cstheme="minorHAnsi"/>
          <w:sz w:val="22"/>
          <w:szCs w:val="22"/>
        </w:rPr>
        <w:t>Na dřevěných prosklených dveřích v čekárně je umístěna krabička. Máte možnost do ní vhodit „</w:t>
      </w:r>
      <w:proofErr w:type="spellStart"/>
      <w:r w:rsidRPr="00FE36DE">
        <w:rPr>
          <w:rFonts w:ascii="Montserrat" w:hAnsi="Montserrat" w:cstheme="minorHAnsi"/>
          <w:sz w:val="22"/>
          <w:szCs w:val="22"/>
        </w:rPr>
        <w:t>smajlíky</w:t>
      </w:r>
      <w:proofErr w:type="spellEnd"/>
      <w:r w:rsidRPr="00FE36DE">
        <w:rPr>
          <w:rFonts w:ascii="Montserrat" w:hAnsi="Montserrat" w:cstheme="minorHAnsi"/>
          <w:sz w:val="22"/>
          <w:szCs w:val="22"/>
        </w:rPr>
        <w:t>“, vyjadřující míru vaší spokojenosti. U krabičky je umístěn i návod k použití.</w:t>
      </w:r>
      <w:r w:rsidRPr="00FE36DE">
        <w:rPr>
          <w:rFonts w:ascii="Montserrat" w:hAnsi="Montserrat" w:cstheme="minorHAnsi"/>
          <w:sz w:val="22"/>
          <w:szCs w:val="22"/>
        </w:rPr>
        <w:br/>
        <w:t>Své hodnocení můžete také sdělit ústně, nebo písemně – je možné je pak vhodit do schránky důvěry umístěné před vchodem do čekárny. Před vchodem do čekárny také najdete formulář k podání stížnosti.</w:t>
      </w:r>
    </w:p>
    <w:p w14:paraId="171B1683" w14:textId="77777777" w:rsidR="003F099B" w:rsidRPr="00FE36DE" w:rsidRDefault="003F099B" w:rsidP="003F099B">
      <w:pPr>
        <w:pStyle w:val="nzev"/>
        <w:rPr>
          <w:rFonts w:ascii="Montserrat" w:hAnsi="Montserrat"/>
          <w:sz w:val="22"/>
        </w:rPr>
      </w:pPr>
      <w:r w:rsidRPr="00FE36DE">
        <w:rPr>
          <w:rFonts w:ascii="Montserrat" w:hAnsi="Montserrat"/>
          <w:sz w:val="22"/>
        </w:rPr>
        <w:t>Jak podat stížnost?</w:t>
      </w:r>
    </w:p>
    <w:p w14:paraId="053B6EA5" w14:textId="77777777" w:rsidR="003F099B" w:rsidRPr="00FE36DE" w:rsidRDefault="003F099B" w:rsidP="003F099B">
      <w:pPr>
        <w:pStyle w:val="Normlnweb"/>
        <w:spacing w:before="0" w:beforeAutospacing="0" w:after="0" w:afterAutospacing="0"/>
        <w:rPr>
          <w:rFonts w:ascii="Montserrat" w:hAnsi="Montserrat" w:cstheme="minorHAnsi"/>
          <w:sz w:val="22"/>
          <w:szCs w:val="22"/>
        </w:rPr>
      </w:pPr>
      <w:r w:rsidRPr="00FE36DE">
        <w:rPr>
          <w:rFonts w:ascii="Montserrat" w:hAnsi="Montserrat" w:cstheme="minorHAnsi"/>
          <w:sz w:val="22"/>
          <w:szCs w:val="22"/>
        </w:rPr>
        <w:t xml:space="preserve">Podrobný postup pro podání stížností je vyvěšen na chodbě poradny a na našem webu. Každý klient (nebo jím zvolený zástupce) má právo na podání a řádné projednání své stížnosti, není-li spokojen s některým aspektem poskytované služby. </w:t>
      </w:r>
    </w:p>
    <w:p w14:paraId="54105541" w14:textId="77777777" w:rsidR="003F099B" w:rsidRPr="00FE36DE" w:rsidRDefault="003F099B" w:rsidP="003F099B">
      <w:pPr>
        <w:pStyle w:val="Normlnweb"/>
        <w:spacing w:before="0" w:beforeAutospacing="0" w:after="0" w:afterAutospacing="0"/>
        <w:rPr>
          <w:rFonts w:ascii="Montserrat" w:hAnsi="Montserrat" w:cstheme="minorHAnsi"/>
          <w:sz w:val="22"/>
          <w:szCs w:val="22"/>
        </w:rPr>
      </w:pPr>
    </w:p>
    <w:p w14:paraId="11A389FD" w14:textId="77777777" w:rsidR="003F099B" w:rsidRPr="00FE36DE" w:rsidRDefault="003F099B" w:rsidP="003F099B">
      <w:pPr>
        <w:pStyle w:val="Normlnweb"/>
        <w:spacing w:before="0" w:beforeAutospacing="0" w:after="0" w:afterAutospacing="0"/>
        <w:rPr>
          <w:rFonts w:ascii="Montserrat" w:hAnsi="Montserrat" w:cstheme="minorHAnsi"/>
          <w:sz w:val="22"/>
          <w:szCs w:val="22"/>
        </w:rPr>
      </w:pPr>
      <w:r w:rsidRPr="00FE36DE">
        <w:rPr>
          <w:rFonts w:ascii="Montserrat" w:hAnsi="Montserrat" w:cstheme="minorHAnsi"/>
          <w:sz w:val="22"/>
          <w:szCs w:val="22"/>
        </w:rPr>
        <w:t xml:space="preserve">Klienti mají možnost využít několika způsobů předání svého podnětu, připomínky či stížnosti: </w:t>
      </w:r>
    </w:p>
    <w:p w14:paraId="49F16D8D" w14:textId="77777777" w:rsidR="003F099B" w:rsidRPr="00FE36DE" w:rsidRDefault="003F099B" w:rsidP="003F099B">
      <w:pPr>
        <w:keepLines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 xml:space="preserve">Poštovní schránka v přízemí </w:t>
      </w:r>
    </w:p>
    <w:p w14:paraId="4E048E5E" w14:textId="77777777" w:rsidR="003F099B" w:rsidRPr="00FE36DE" w:rsidRDefault="003F099B" w:rsidP="003F099B">
      <w:pPr>
        <w:keepLines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>Schránka důvěry v prvním patře (zde jsou i formuláře a psací pomůcky)</w:t>
      </w:r>
    </w:p>
    <w:p w14:paraId="1FD68551" w14:textId="77777777" w:rsidR="003F099B" w:rsidRPr="00FE36DE" w:rsidRDefault="003F099B" w:rsidP="003F099B">
      <w:pPr>
        <w:keepLines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 xml:space="preserve">Sešity umístěné v čekárně a také v konzultační místnosti </w:t>
      </w:r>
    </w:p>
    <w:p w14:paraId="03C52DC0" w14:textId="77777777" w:rsidR="003F099B" w:rsidRPr="00FE36DE" w:rsidRDefault="003F099B" w:rsidP="003F099B">
      <w:pPr>
        <w:keepLines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 xml:space="preserve">Prostřednictvím emailu, telefonicky, ústně  </w:t>
      </w:r>
    </w:p>
    <w:p w14:paraId="3E78D081" w14:textId="77777777" w:rsidR="003F099B" w:rsidRPr="00FE36DE" w:rsidRDefault="003F099B" w:rsidP="003F099B">
      <w:pPr>
        <w:keepLines/>
        <w:widowControl w:val="0"/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 xml:space="preserve">Klienti mohou stejným způsobem vyjádřit </w:t>
      </w:r>
      <w:r w:rsidRPr="00FE36DE">
        <w:rPr>
          <w:rFonts w:ascii="Montserrat" w:hAnsi="Montserrat" w:cstheme="minorHAnsi"/>
          <w:b/>
        </w:rPr>
        <w:t>svou spokojenost</w:t>
      </w:r>
      <w:r w:rsidRPr="00FE36DE">
        <w:rPr>
          <w:rFonts w:ascii="Montserrat" w:hAnsi="Montserrat" w:cstheme="minorHAnsi"/>
        </w:rPr>
        <w:t xml:space="preserve"> s poskytnutou službou.</w:t>
      </w:r>
    </w:p>
    <w:p w14:paraId="3BE3AFB8" w14:textId="77777777" w:rsidR="003F099B" w:rsidRPr="00FE36DE" w:rsidRDefault="003F099B" w:rsidP="003F099B">
      <w:pPr>
        <w:keepLines/>
        <w:widowControl w:val="0"/>
        <w:spacing w:after="0" w:line="240" w:lineRule="auto"/>
        <w:jc w:val="both"/>
        <w:rPr>
          <w:rFonts w:ascii="Montserrat" w:hAnsi="Montserrat" w:cstheme="minorHAnsi"/>
        </w:rPr>
      </w:pPr>
    </w:p>
    <w:p w14:paraId="28D8EAEE" w14:textId="77777777" w:rsidR="003F099B" w:rsidRPr="00FE36DE" w:rsidRDefault="003F099B" w:rsidP="003F099B">
      <w:pPr>
        <w:keepLines/>
        <w:widowControl w:val="0"/>
        <w:spacing w:after="12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>Stížnost je také možné podat řediteli organizace, a to na adresu:</w:t>
      </w:r>
    </w:p>
    <w:p w14:paraId="24B97212" w14:textId="77777777" w:rsidR="003F099B" w:rsidRPr="00FE36DE" w:rsidRDefault="003F099B" w:rsidP="003F099B">
      <w:pPr>
        <w:keepLines/>
        <w:widowControl w:val="0"/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>Mgr. Martin Hořínek</w:t>
      </w:r>
      <w:r>
        <w:rPr>
          <w:rFonts w:ascii="Montserrat" w:hAnsi="Montserrat" w:cstheme="minorHAnsi"/>
        </w:rPr>
        <w:t>, MBA</w:t>
      </w:r>
      <w:r w:rsidRPr="00FE36DE">
        <w:rPr>
          <w:rFonts w:ascii="Montserrat" w:hAnsi="Montserrat" w:cstheme="minorHAnsi"/>
        </w:rPr>
        <w:t>, ředitel</w:t>
      </w:r>
    </w:p>
    <w:p w14:paraId="7959EC8F" w14:textId="77777777" w:rsidR="003F099B" w:rsidRPr="00FE36DE" w:rsidRDefault="003F099B" w:rsidP="003F099B">
      <w:pPr>
        <w:keepLines/>
        <w:widowControl w:val="0"/>
        <w:spacing w:after="0" w:line="240" w:lineRule="auto"/>
        <w:jc w:val="both"/>
        <w:rPr>
          <w:rFonts w:ascii="Montserrat" w:hAnsi="Montserrat" w:cstheme="minorHAnsi"/>
        </w:rPr>
      </w:pPr>
      <w:r w:rsidRPr="00FE36DE">
        <w:rPr>
          <w:rFonts w:ascii="Montserrat" w:hAnsi="Montserrat" w:cstheme="minorHAnsi"/>
        </w:rPr>
        <w:t>Charita Frýdek-Místek, F. Čejky 450, 738 01 Frýdek-Místek</w:t>
      </w:r>
    </w:p>
    <w:p w14:paraId="09D529DB" w14:textId="77777777" w:rsidR="003F099B" w:rsidRPr="00FE36DE" w:rsidRDefault="003F099B" w:rsidP="003F099B">
      <w:pPr>
        <w:keepLines/>
        <w:widowControl w:val="0"/>
        <w:spacing w:after="0" w:line="240" w:lineRule="auto"/>
        <w:jc w:val="both"/>
        <w:rPr>
          <w:rFonts w:ascii="Montserrat" w:hAnsi="Montserrat" w:cstheme="minorHAnsi"/>
        </w:rPr>
      </w:pPr>
    </w:p>
    <w:p w14:paraId="51B36C6E" w14:textId="77777777" w:rsidR="003F099B" w:rsidRPr="00FE36DE" w:rsidRDefault="003F099B" w:rsidP="003F099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Montserrat" w:eastAsiaTheme="minorEastAsia" w:hAnsi="Montserrat" w:cstheme="minorHAnsi"/>
          <w:b/>
          <w:noProof/>
          <w:color w:val="000000"/>
          <w:lang w:eastAsia="cs-CZ"/>
        </w:rPr>
      </w:pPr>
      <w:r w:rsidRPr="00FE36DE">
        <w:rPr>
          <w:rFonts w:ascii="Montserrat" w:eastAsiaTheme="minorEastAsia" w:hAnsi="Montserrat" w:cstheme="minorHAnsi"/>
          <w:b/>
          <w:noProof/>
          <w:color w:val="000000"/>
          <w:lang w:eastAsia="cs-CZ"/>
        </w:rPr>
        <w:t>Upozornění</w:t>
      </w:r>
    </w:p>
    <w:p w14:paraId="6B53A8CD" w14:textId="77777777" w:rsidR="00CE2D5A" w:rsidRPr="003F099B" w:rsidRDefault="003F099B" w:rsidP="003F099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Montserrat" w:eastAsiaTheme="minorEastAsia" w:hAnsi="Montserrat" w:cstheme="minorHAnsi"/>
          <w:noProof/>
          <w:color w:val="000000"/>
          <w:lang w:eastAsia="cs-CZ"/>
        </w:rPr>
      </w:pPr>
      <w:r w:rsidRPr="00FE36DE">
        <w:rPr>
          <w:rFonts w:ascii="Montserrat" w:eastAsiaTheme="minorEastAsia" w:hAnsi="Montserrat" w:cstheme="minorHAnsi"/>
          <w:noProof/>
          <w:color w:val="000000"/>
          <w:lang w:eastAsia="cs-CZ"/>
        </w:rPr>
        <w:t>Informace a rady získané v PoC mají pouze formu doporučení. Rozhodnutí, jak dále postupovat, je vždy na uvážení a rozhodnutí klienta.</w:t>
      </w:r>
    </w:p>
    <w:sectPr w:rsidR="00CE2D5A" w:rsidRPr="003F0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FBEC" w14:textId="77777777" w:rsidR="008A7C92" w:rsidRDefault="008A7C92" w:rsidP="00D80A28">
      <w:pPr>
        <w:spacing w:after="0" w:line="240" w:lineRule="auto"/>
      </w:pPr>
      <w:r>
        <w:separator/>
      </w:r>
    </w:p>
  </w:endnote>
  <w:endnote w:type="continuationSeparator" w:id="0">
    <w:p w14:paraId="29AC12A4" w14:textId="77777777" w:rsidR="008A7C92" w:rsidRDefault="008A7C92" w:rsidP="00D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AE52" w14:textId="77777777" w:rsidR="00D80A28" w:rsidRDefault="00D80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E591" w14:textId="77777777" w:rsidR="00D80A28" w:rsidRDefault="00D80A28">
    <w:pPr>
      <w:pStyle w:val="Zpat"/>
    </w:pPr>
  </w:p>
  <w:p w14:paraId="20B5EC1B" w14:textId="77777777" w:rsidR="00D80A28" w:rsidRDefault="00D80A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4EA5" w14:textId="77777777" w:rsidR="00D80A28" w:rsidRDefault="00D80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5C57" w14:textId="77777777" w:rsidR="008A7C92" w:rsidRDefault="008A7C92" w:rsidP="00D80A28">
      <w:pPr>
        <w:spacing w:after="0" w:line="240" w:lineRule="auto"/>
      </w:pPr>
      <w:r>
        <w:separator/>
      </w:r>
    </w:p>
  </w:footnote>
  <w:footnote w:type="continuationSeparator" w:id="0">
    <w:p w14:paraId="1880823C" w14:textId="77777777" w:rsidR="008A7C92" w:rsidRDefault="008A7C92" w:rsidP="00D80A28">
      <w:pPr>
        <w:spacing w:after="0" w:line="240" w:lineRule="auto"/>
      </w:pPr>
      <w:r>
        <w:continuationSeparator/>
      </w:r>
    </w:p>
  </w:footnote>
  <w:footnote w:id="1">
    <w:p w14:paraId="424D7AEF" w14:textId="77777777" w:rsidR="003F099B" w:rsidRDefault="003F099B" w:rsidP="003F099B">
      <w:pPr>
        <w:pStyle w:val="Textpoznpodarou"/>
      </w:pPr>
      <w:r>
        <w:rPr>
          <w:rStyle w:val="Znakapoznpodarou"/>
        </w:rPr>
        <w:footnoteRef/>
      </w:r>
      <w:r>
        <w:t xml:space="preserve"> Včasnou omluvou se rozumí telefonát, </w:t>
      </w:r>
      <w:proofErr w:type="spellStart"/>
      <w:r>
        <w:t>sms</w:t>
      </w:r>
      <w:proofErr w:type="spellEnd"/>
      <w:r>
        <w:t xml:space="preserve"> nebo email zaslaný nejpozději 1 den před naplánovanou konzultací.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9482" w14:textId="77777777" w:rsidR="00D80A28" w:rsidRDefault="00E9067D">
    <w:pPr>
      <w:pStyle w:val="Zhlav"/>
    </w:pPr>
    <w:r>
      <w:rPr>
        <w:noProof/>
      </w:rPr>
      <w:pict w14:anchorId="611CD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219" o:spid="_x0000_s2080" type="#_x0000_t75" style="position:absolute;margin-left:0;margin-top:0;width:595.35pt;height:841.85pt;z-index:-251657216;mso-position-horizontal:center;mso-position-horizontal-relative:margin;mso-position-vertical:center;mso-position-vertical-relative:margin" o:allowincell="f">
          <v:imagedata r:id="rId1" o:title="paper Poradna 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2A4F" w14:textId="77777777" w:rsidR="00D80A28" w:rsidRDefault="00E9067D">
    <w:pPr>
      <w:pStyle w:val="Zhlav"/>
    </w:pPr>
    <w:r>
      <w:rPr>
        <w:noProof/>
      </w:rPr>
      <w:pict w14:anchorId="2BA38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220" o:spid="_x0000_s2081" type="#_x0000_t75" style="position:absolute;margin-left:0;margin-top:0;width:595.35pt;height:841.85pt;z-index:-251656192;mso-position-horizontal:center;mso-position-horizontal-relative:margin;mso-position-vertical:center;mso-position-vertical-relative:margin" o:allowincell="f">
          <v:imagedata r:id="rId1" o:title="paper Poradna 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DAF4" w14:textId="77777777" w:rsidR="00D80A28" w:rsidRDefault="00E9067D">
    <w:pPr>
      <w:pStyle w:val="Zhlav"/>
    </w:pPr>
    <w:r>
      <w:rPr>
        <w:noProof/>
      </w:rPr>
      <w:pict w14:anchorId="3B302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218" o:spid="_x0000_s2079" type="#_x0000_t75" style="position:absolute;margin-left:0;margin-top:0;width:595.35pt;height:841.85pt;z-index:-251658240;mso-position-horizontal:center;mso-position-horizontal-relative:margin;mso-position-vertical:center;mso-position-vertical-relative:margin" o:allowincell="f">
          <v:imagedata r:id="rId1" o:title="paper Poradna 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7A4B"/>
    <w:multiLevelType w:val="hybridMultilevel"/>
    <w:tmpl w:val="041869A0"/>
    <w:lvl w:ilvl="0" w:tplc="928A5E9C">
      <w:start w:val="1"/>
      <w:numFmt w:val="bullet"/>
      <w:pStyle w:val="Odstavecseseznamem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FCA82A6">
      <w:start w:val="1"/>
      <w:numFmt w:val="bullet"/>
      <w:pStyle w:val="ODRrove2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499653B"/>
    <w:multiLevelType w:val="multilevel"/>
    <w:tmpl w:val="ACD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A2D2A"/>
    <w:multiLevelType w:val="hybridMultilevel"/>
    <w:tmpl w:val="071C20F6"/>
    <w:lvl w:ilvl="0" w:tplc="56E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0343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008"/>
    <w:multiLevelType w:val="hybridMultilevel"/>
    <w:tmpl w:val="5E08C7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28"/>
    <w:rsid w:val="0012064F"/>
    <w:rsid w:val="003F099B"/>
    <w:rsid w:val="00430FEF"/>
    <w:rsid w:val="00461572"/>
    <w:rsid w:val="00555546"/>
    <w:rsid w:val="007F543B"/>
    <w:rsid w:val="008A7C92"/>
    <w:rsid w:val="009323EB"/>
    <w:rsid w:val="00971568"/>
    <w:rsid w:val="009C37BE"/>
    <w:rsid w:val="00CE2D5A"/>
    <w:rsid w:val="00CE4C41"/>
    <w:rsid w:val="00D336E1"/>
    <w:rsid w:val="00D80A28"/>
    <w:rsid w:val="00E16EEF"/>
    <w:rsid w:val="00E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0ECEBACC"/>
  <w15:chartTrackingRefBased/>
  <w15:docId w15:val="{AD01D224-7A1C-4F30-B72B-E3F2FB5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A28"/>
  </w:style>
  <w:style w:type="paragraph" w:styleId="Zpat">
    <w:name w:val="footer"/>
    <w:basedOn w:val="Normln"/>
    <w:link w:val="ZpatChar"/>
    <w:uiPriority w:val="99"/>
    <w:unhideWhenUsed/>
    <w:rsid w:val="00D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A28"/>
  </w:style>
  <w:style w:type="paragraph" w:styleId="Normlnweb">
    <w:name w:val="Normal (Web)"/>
    <w:basedOn w:val="Normln"/>
    <w:uiPriority w:val="99"/>
    <w:unhideWhenUsed/>
    <w:rsid w:val="003F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099B"/>
    <w:pPr>
      <w:numPr>
        <w:numId w:val="2"/>
      </w:numPr>
      <w:tabs>
        <w:tab w:val="left" w:pos="426"/>
      </w:tabs>
      <w:spacing w:after="0" w:line="240" w:lineRule="auto"/>
      <w:ind w:left="425" w:hanging="425"/>
      <w:contextualSpacing/>
      <w:jc w:val="both"/>
    </w:pPr>
    <w:rPr>
      <w:rFonts w:ascii="Palatino Linotype" w:eastAsia="Times New Roman" w:hAnsi="Palatino Linotype" w:cstheme="minorHAnsi"/>
      <w:lang w:eastAsia="cs-CZ"/>
    </w:rPr>
  </w:style>
  <w:style w:type="paragraph" w:customStyle="1" w:styleId="ODRrove2">
    <w:name w:val="Ř ODR úroveň 2"/>
    <w:basedOn w:val="Odstavecseseznamem"/>
    <w:autoRedefine/>
    <w:qFormat/>
    <w:rsid w:val="003F099B"/>
    <w:pPr>
      <w:numPr>
        <w:ilvl w:val="1"/>
      </w:numPr>
      <w:ind w:left="851"/>
    </w:pPr>
  </w:style>
  <w:style w:type="paragraph" w:customStyle="1" w:styleId="ODRvlevo">
    <w:name w:val="Ř ODR vlevo"/>
    <w:basedOn w:val="Odstavecseseznamem"/>
    <w:autoRedefine/>
    <w:qFormat/>
    <w:rsid w:val="003F099B"/>
    <w:pPr>
      <w:spacing w:after="120"/>
      <w:ind w:left="862" w:hanging="360"/>
    </w:pPr>
  </w:style>
  <w:style w:type="paragraph" w:customStyle="1" w:styleId="BLOK1">
    <w:name w:val="Ř BLOK 1"/>
    <w:basedOn w:val="Normln"/>
    <w:autoRedefine/>
    <w:qFormat/>
    <w:rsid w:val="003F099B"/>
    <w:pPr>
      <w:spacing w:before="60" w:after="120" w:line="264" w:lineRule="auto"/>
      <w:jc w:val="both"/>
    </w:pPr>
    <w:rPr>
      <w:rFonts w:ascii="Palatino Linotype" w:eastAsia="Times New Roman" w:hAnsi="Palatino Linotype" w:cstheme="minorHAnsi"/>
      <w:sz w:val="28"/>
      <w:lang w:eastAsia="cs-CZ"/>
    </w:rPr>
  </w:style>
  <w:style w:type="paragraph" w:customStyle="1" w:styleId="nzev">
    <w:name w:val="Ř název"/>
    <w:basedOn w:val="Normln"/>
    <w:autoRedefine/>
    <w:qFormat/>
    <w:rsid w:val="003F099B"/>
    <w:pPr>
      <w:spacing w:before="240" w:after="120" w:line="240" w:lineRule="auto"/>
    </w:pPr>
    <w:rPr>
      <w:rFonts w:ascii="Palatino Linotype" w:eastAsia="Times New Roman" w:hAnsi="Palatino Linotype" w:cstheme="minorHAnsi"/>
      <w:b/>
      <w:sz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0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A0833D8A62B46983EDD38772BEA6E" ma:contentTypeVersion="13" ma:contentTypeDescription="Vytvoří nový dokument" ma:contentTypeScope="" ma:versionID="39159f148caee83ddfbf5491e63d1d9d">
  <xsd:schema xmlns:xsd="http://www.w3.org/2001/XMLSchema" xmlns:xs="http://www.w3.org/2001/XMLSchema" xmlns:p="http://schemas.microsoft.com/office/2006/metadata/properties" xmlns:ns3="ed0713fb-8b28-41d6-bc80-f31f78cceba1" xmlns:ns4="00f365f6-32ed-4ea6-902b-23ce454e92e2" targetNamespace="http://schemas.microsoft.com/office/2006/metadata/properties" ma:root="true" ma:fieldsID="4f715e8349833e2342bccb4bd528b204" ns3:_="" ns4:_="">
    <xsd:import namespace="ed0713fb-8b28-41d6-bc80-f31f78cceba1"/>
    <xsd:import namespace="00f365f6-32ed-4ea6-902b-23ce454e92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13fb-8b28-41d6-bc80-f31f78cc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65f6-32ed-4ea6-902b-23ce454e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0E5E-16B3-4AC1-89A4-9AC0F1E67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459F3-DDF3-467D-AF6F-C8F0DE3EC3F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f365f6-32ed-4ea6-902b-23ce454e92e2"/>
    <ds:schemaRef ds:uri="ed0713fb-8b28-41d6-bc80-f31f78cceb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335C50-647B-4256-B0A9-8D2203BB8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713fb-8b28-41d6-bc80-f31f78cceba1"/>
    <ds:schemaRef ds:uri="00f365f6-32ed-4ea6-902b-23ce454e9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Hořínek</dc:creator>
  <cp:keywords/>
  <dc:description/>
  <cp:lastModifiedBy>Hana Baránková</cp:lastModifiedBy>
  <cp:revision>3</cp:revision>
  <dcterms:created xsi:type="dcterms:W3CDTF">2021-05-25T09:02:00Z</dcterms:created>
  <dcterms:modified xsi:type="dcterms:W3CDTF">2021-05-25T09:04:00Z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0x010100898A0833D8A62B46983EDD38772BEA6E</vt:lpwstr>
  </property>
</Properties>
</file>